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566AB">
      <w:pPr>
        <w:widowControl/>
        <w:spacing w:line="240" w:lineRule="auto"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</w:rPr>
        <w:t>附件：2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 井盖参数及要求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2835"/>
        <w:gridCol w:w="4019"/>
      </w:tblGrid>
      <w:tr w14:paraId="0241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817" w:type="dxa"/>
          </w:tcPr>
          <w:p w14:paraId="776CA3F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6" w:type="dxa"/>
            <w:gridSpan w:val="2"/>
          </w:tcPr>
          <w:p w14:paraId="15CD8B9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4019" w:type="dxa"/>
          </w:tcPr>
          <w:p w14:paraId="1C778CD8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参数要求</w:t>
            </w:r>
          </w:p>
        </w:tc>
      </w:tr>
      <w:tr w14:paraId="08B29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17" w:type="dxa"/>
          </w:tcPr>
          <w:p w14:paraId="43EA1B7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74CD29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  <w:p w14:paraId="4B0E5A1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6" w:type="dxa"/>
            <w:gridSpan w:val="2"/>
          </w:tcPr>
          <w:p w14:paraId="4E77DBA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6ACD7B3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外观</w:t>
            </w:r>
          </w:p>
        </w:tc>
        <w:tc>
          <w:tcPr>
            <w:tcW w:w="4019" w:type="dxa"/>
          </w:tcPr>
          <w:p w14:paraId="590785D3">
            <w:pPr>
              <w:widowControl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井盖表面应完整，材质均匀，无影响产品使用缺陷。盖座保持顶平，井盖上表面不应有拱度，井盖与井座的接触面应平整光滑。井盖与井座应为统一材质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材持为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球墨铸铁。</w:t>
            </w:r>
          </w:p>
        </w:tc>
      </w:tr>
      <w:tr w14:paraId="2866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17" w:type="dxa"/>
            <w:vMerge w:val="restart"/>
          </w:tcPr>
          <w:p w14:paraId="7B32048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B37551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9BC28B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4524494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</w:tcPr>
          <w:p w14:paraId="3D0AFB65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1EFB147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结</w:t>
            </w:r>
          </w:p>
          <w:p w14:paraId="4375586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构</w:t>
            </w:r>
          </w:p>
          <w:p w14:paraId="2057E92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尺</w:t>
            </w:r>
          </w:p>
          <w:p w14:paraId="69A2146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寸</w:t>
            </w:r>
          </w:p>
          <w:p w14:paraId="2952A4CF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677901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防滑花纹/mm</w:t>
            </w:r>
          </w:p>
        </w:tc>
        <w:tc>
          <w:tcPr>
            <w:tcW w:w="4019" w:type="dxa"/>
          </w:tcPr>
          <w:p w14:paraId="3CE7740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OLE_LINK5"/>
            <w:bookmarkStart w:id="1" w:name="OLE_LINK6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≥</w:t>
            </w:r>
            <w:bookmarkEnd w:id="0"/>
            <w:bookmarkEnd w:id="1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4.8</w:t>
            </w:r>
          </w:p>
        </w:tc>
      </w:tr>
      <w:tr w14:paraId="597EE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817" w:type="dxa"/>
            <w:vMerge w:val="continue"/>
          </w:tcPr>
          <w:p w14:paraId="0E96CB4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3FECFFC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12C2D9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嵌入深度/mm</w:t>
            </w:r>
          </w:p>
        </w:tc>
        <w:tc>
          <w:tcPr>
            <w:tcW w:w="4019" w:type="dxa"/>
          </w:tcPr>
          <w:p w14:paraId="33E0504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≥52</w:t>
            </w:r>
          </w:p>
        </w:tc>
      </w:tr>
      <w:tr w14:paraId="6F83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817" w:type="dxa"/>
            <w:vMerge w:val="continue"/>
          </w:tcPr>
          <w:p w14:paraId="05DFA4C0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02DDBEE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7B19EF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总间隙/mm</w:t>
            </w:r>
          </w:p>
        </w:tc>
        <w:tc>
          <w:tcPr>
            <w:tcW w:w="4019" w:type="dxa"/>
          </w:tcPr>
          <w:p w14:paraId="7C104D0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2" w:name="OLE_LINK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≤</w:t>
            </w:r>
            <w:bookmarkEnd w:id="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</w:tr>
      <w:tr w14:paraId="6E37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17" w:type="dxa"/>
            <w:vMerge w:val="continue"/>
          </w:tcPr>
          <w:p w14:paraId="4102567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31FC752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B7BB1C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井座支撑面宽度/mm</w:t>
            </w:r>
          </w:p>
        </w:tc>
        <w:tc>
          <w:tcPr>
            <w:tcW w:w="4019" w:type="dxa"/>
          </w:tcPr>
          <w:p w14:paraId="0A6E0B4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≥25</w:t>
            </w:r>
          </w:p>
        </w:tc>
      </w:tr>
      <w:tr w14:paraId="73A6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17" w:type="dxa"/>
            <w:vMerge w:val="continue"/>
          </w:tcPr>
          <w:p w14:paraId="11CAE4D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4CE0EE6A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7B79F24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井座高度/mm</w:t>
            </w:r>
          </w:p>
        </w:tc>
        <w:tc>
          <w:tcPr>
            <w:tcW w:w="4019" w:type="dxa"/>
          </w:tcPr>
          <w:p w14:paraId="69C8EFA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≥102</w:t>
            </w:r>
          </w:p>
        </w:tc>
      </w:tr>
      <w:tr w14:paraId="148E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817" w:type="dxa"/>
            <w:vMerge w:val="continue"/>
          </w:tcPr>
          <w:p w14:paraId="7C29241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106206A1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B94D72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井座净开孔/mm</w:t>
            </w:r>
          </w:p>
        </w:tc>
        <w:tc>
          <w:tcPr>
            <w:tcW w:w="4019" w:type="dxa"/>
          </w:tcPr>
          <w:p w14:paraId="409AD077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700±2</w:t>
            </w:r>
          </w:p>
        </w:tc>
      </w:tr>
      <w:tr w14:paraId="6485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817" w:type="dxa"/>
            <w:vMerge w:val="restart"/>
          </w:tcPr>
          <w:p w14:paraId="42477DD3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 w14:paraId="207045D2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851" w:type="dxa"/>
            <w:vMerge w:val="restart"/>
          </w:tcPr>
          <w:p w14:paraId="2126613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承载能力</w:t>
            </w:r>
          </w:p>
        </w:tc>
        <w:tc>
          <w:tcPr>
            <w:tcW w:w="2835" w:type="dxa"/>
          </w:tcPr>
          <w:p w14:paraId="68DB64E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试验荷载/kg</w:t>
            </w:r>
          </w:p>
        </w:tc>
        <w:tc>
          <w:tcPr>
            <w:tcW w:w="4019" w:type="dxa"/>
          </w:tcPr>
          <w:p w14:paraId="53DAE9CD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≥400kg</w:t>
            </w:r>
          </w:p>
        </w:tc>
      </w:tr>
      <w:tr w14:paraId="12462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17" w:type="dxa"/>
            <w:vMerge w:val="continue"/>
          </w:tcPr>
          <w:p w14:paraId="46262DBB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Merge w:val="continue"/>
          </w:tcPr>
          <w:p w14:paraId="1192F84E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6421909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残留变形值</w:t>
            </w:r>
          </w:p>
        </w:tc>
        <w:tc>
          <w:tcPr>
            <w:tcW w:w="4019" w:type="dxa"/>
          </w:tcPr>
          <w:p w14:paraId="01ADDE3C">
            <w:pPr>
              <w:widowControl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≤0.6</w:t>
            </w:r>
          </w:p>
        </w:tc>
      </w:tr>
    </w:tbl>
    <w:p w14:paraId="0A6BEC99">
      <w:pPr>
        <w:spacing w:line="240" w:lineRule="auto"/>
        <w:rPr>
          <w:rFonts w:hint="eastAsia" w:ascii="仿宋_GB2312" w:hAnsi="仿宋_GB2312" w:eastAsia="仿宋_GB2312" w:cs="仿宋_GB2312"/>
          <w:b/>
          <w:sz w:val="28"/>
          <w:szCs w:val="28"/>
        </w:rPr>
      </w:pPr>
    </w:p>
    <w:p w14:paraId="2FED2ADC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00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2025-10-30T04:13:37Z</dcterms:created>
  <dc:creator>Administrator</dc:creator>
  <cp:lastModifiedBy>来</cp:lastModifiedBy>
  <dcterms:modified xsi:type="dcterms:W3CDTF">2025-10-30T04:13:40Z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eyJoZGlkIjoiYzc3ZDliMTI2NzA2MjM1NjEwMGJkZGJiYTg2YmY5YzQiLCJ1c2VySWQiOiIzMzAwODQyNzYifQ==</vt:lpwstr>
  </property>
  <property fmtid="{D5CDD505-2E9C-101B-9397-08002B2CF9AE}" pid="4" name="ICV">
    <vt:lpwstr>609BDC58A7014B539A941A379EA1C0FE_12</vt:lpwstr>
  </property>
</Properties>
</file>